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EBF9F" w14:textId="69CF1BB4" w:rsidR="00182283" w:rsidRPr="00182283" w:rsidRDefault="0012060C" w:rsidP="007167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B8A3013" w14:textId="3915C201" w:rsidR="0012060C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1677B" w:rsidRPr="0071677B">
        <w:rPr>
          <w:rFonts w:ascii="Times New Roman" w:hAnsi="Times New Roman" w:cs="Times New Roman"/>
          <w:sz w:val="28"/>
          <w:szCs w:val="28"/>
        </w:rPr>
        <w:t>№ 2648 от 11.06.2025</w:t>
      </w:r>
      <w:r w:rsidR="007167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E5518F">
        <w:rPr>
          <w:rFonts w:ascii="Times New Roman" w:hAnsi="Times New Roman" w:cs="Times New Roman"/>
          <w:sz w:val="28"/>
          <w:szCs w:val="28"/>
        </w:rPr>
        <w:t xml:space="preserve"> типовому</w:t>
      </w:r>
      <w:r>
        <w:rPr>
          <w:rFonts w:ascii="Times New Roman" w:hAnsi="Times New Roman" w:cs="Times New Roman"/>
          <w:sz w:val="28"/>
          <w:szCs w:val="28"/>
        </w:rPr>
        <w:t xml:space="preserve"> техническому </w:t>
      </w:r>
      <w:r w:rsidRPr="0071677B">
        <w:rPr>
          <w:rFonts w:ascii="Times New Roman" w:hAnsi="Times New Roman" w:cs="Times New Roman"/>
          <w:sz w:val="28"/>
          <w:szCs w:val="28"/>
        </w:rPr>
        <w:t>заданию</w:t>
      </w:r>
      <w:r w:rsidR="0012060C" w:rsidRPr="0071677B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71677B">
        <w:rPr>
          <w:rFonts w:ascii="Times New Roman" w:hAnsi="Times New Roman" w:cs="Times New Roman"/>
          <w:sz w:val="28"/>
          <w:szCs w:val="28"/>
        </w:rPr>
        <w:t>№</w:t>
      </w:r>
      <w:r w:rsidR="0071677B" w:rsidRPr="0071677B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71677B">
        <w:rPr>
          <w:rFonts w:ascii="Times New Roman" w:hAnsi="Times New Roman" w:cs="Times New Roman"/>
          <w:sz w:val="28"/>
          <w:szCs w:val="28"/>
        </w:rPr>
        <w:t>6</w:t>
      </w:r>
      <w:r w:rsidRPr="0071677B">
        <w:rPr>
          <w:rFonts w:ascii="Times New Roman" w:hAnsi="Times New Roman" w:cs="Times New Roman"/>
          <w:sz w:val="28"/>
          <w:szCs w:val="28"/>
        </w:rPr>
        <w:t>.</w:t>
      </w:r>
      <w:r w:rsidR="00AE5BC0" w:rsidRPr="0071677B">
        <w:rPr>
          <w:rFonts w:ascii="Times New Roman" w:hAnsi="Times New Roman" w:cs="Times New Roman"/>
          <w:sz w:val="28"/>
          <w:szCs w:val="28"/>
        </w:rPr>
        <w:t>5</w:t>
      </w:r>
    </w:p>
    <w:p w14:paraId="1F62FF4D" w14:textId="3FC9447A" w:rsidR="0012060C" w:rsidRDefault="000430D3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060C" w:rsidRPr="00182283">
        <w:rPr>
          <w:rFonts w:ascii="Times New Roman" w:hAnsi="Times New Roman" w:cs="Times New Roman"/>
          <w:sz w:val="28"/>
          <w:szCs w:val="28"/>
        </w:rPr>
        <w:t xml:space="preserve">  </w:t>
      </w:r>
      <w:r w:rsidR="00565B98">
        <w:rPr>
          <w:rFonts w:ascii="Times New Roman" w:hAnsi="Times New Roman" w:cs="Times New Roman"/>
          <w:sz w:val="28"/>
          <w:szCs w:val="28"/>
        </w:rPr>
        <w:t xml:space="preserve">           на за</w:t>
      </w:r>
      <w:r w:rsidR="00AE5BC0">
        <w:rPr>
          <w:rFonts w:ascii="Times New Roman" w:hAnsi="Times New Roman" w:cs="Times New Roman"/>
          <w:sz w:val="28"/>
          <w:szCs w:val="28"/>
        </w:rPr>
        <w:t>купку задвижек ножевых</w:t>
      </w:r>
      <w:r w:rsidR="00273747">
        <w:rPr>
          <w:rFonts w:ascii="Times New Roman" w:hAnsi="Times New Roman" w:cs="Times New Roman"/>
          <w:sz w:val="28"/>
          <w:szCs w:val="28"/>
        </w:rPr>
        <w:t xml:space="preserve"> для СОФ-3РУ </w:t>
      </w:r>
    </w:p>
    <w:p w14:paraId="33E901DE" w14:textId="77777777" w:rsidR="000430D3" w:rsidRPr="00182283" w:rsidRDefault="000430D3" w:rsidP="0012060C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54A71E3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1. Рабочая среда: рассол, суспензия хлористого калия, шлам солевой обогатительных фабрик.</w:t>
      </w:r>
    </w:p>
    <w:p w14:paraId="03FFDBA6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 Технические требования:</w:t>
      </w:r>
    </w:p>
    <w:p w14:paraId="099A1C0A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3.2. Функция затвора – регулирующая.</w:t>
      </w:r>
    </w:p>
    <w:p w14:paraId="78326FF7" w14:textId="3D76AE95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3.3. Тип ножевой задвижки –</w:t>
      </w:r>
      <w:r w:rsidR="00244EE1">
        <w:rPr>
          <w:rFonts w:ascii="Times New Roman" w:hAnsi="Times New Roman" w:cs="Times New Roman"/>
          <w:sz w:val="28"/>
          <w:szCs w:val="28"/>
        </w:rPr>
        <w:t xml:space="preserve"> </w:t>
      </w:r>
      <w:r w:rsidR="00EC19C3">
        <w:rPr>
          <w:rFonts w:ascii="Times New Roman" w:hAnsi="Times New Roman" w:cs="Times New Roman"/>
          <w:sz w:val="28"/>
          <w:szCs w:val="28"/>
        </w:rPr>
        <w:t>не</w:t>
      </w:r>
      <w:r w:rsidR="00244EE1">
        <w:rPr>
          <w:rFonts w:ascii="Times New Roman" w:hAnsi="Times New Roman" w:cs="Times New Roman"/>
          <w:sz w:val="28"/>
          <w:szCs w:val="28"/>
        </w:rPr>
        <w:t xml:space="preserve"> сквозн</w:t>
      </w:r>
      <w:r w:rsidR="00EC19C3">
        <w:rPr>
          <w:rFonts w:ascii="Times New Roman" w:hAnsi="Times New Roman" w:cs="Times New Roman"/>
          <w:sz w:val="28"/>
          <w:szCs w:val="28"/>
        </w:rPr>
        <w:t>ой</w:t>
      </w:r>
      <w:r w:rsidR="00244EE1">
        <w:rPr>
          <w:rFonts w:ascii="Times New Roman" w:hAnsi="Times New Roman" w:cs="Times New Roman"/>
          <w:sz w:val="28"/>
          <w:szCs w:val="28"/>
        </w:rPr>
        <w:t xml:space="preserve"> нож</w:t>
      </w:r>
      <w:r w:rsidRPr="0032708F">
        <w:rPr>
          <w:rFonts w:ascii="Times New Roman" w:hAnsi="Times New Roman" w:cs="Times New Roman"/>
          <w:sz w:val="28"/>
          <w:szCs w:val="28"/>
        </w:rPr>
        <w:t>.</w:t>
      </w:r>
    </w:p>
    <w:p w14:paraId="41FE49BF" w14:textId="7F2C8A34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3.4.   Условное давление и условный проход (номинальный размер): PN по ГОСТ 26349 -10, DN</w:t>
      </w:r>
      <w:r w:rsidR="00013003">
        <w:rPr>
          <w:rFonts w:ascii="Times New Roman" w:hAnsi="Times New Roman" w:cs="Times New Roman"/>
          <w:sz w:val="28"/>
          <w:szCs w:val="28"/>
        </w:rPr>
        <w:t xml:space="preserve"> </w:t>
      </w:r>
      <w:r w:rsidR="00A32202" w:rsidRPr="00A32202">
        <w:rPr>
          <w:rFonts w:ascii="Times New Roman" w:hAnsi="Times New Roman" w:cs="Times New Roman"/>
          <w:sz w:val="28"/>
          <w:szCs w:val="28"/>
        </w:rPr>
        <w:t>700</w:t>
      </w:r>
      <w:r w:rsidRPr="0032708F">
        <w:rPr>
          <w:rFonts w:ascii="Times New Roman" w:hAnsi="Times New Roman" w:cs="Times New Roman"/>
          <w:sz w:val="28"/>
          <w:szCs w:val="28"/>
        </w:rPr>
        <w:t xml:space="preserve"> по ГОСТ 28338. </w:t>
      </w:r>
    </w:p>
    <w:p w14:paraId="535FF755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3.5. Наличие гидравлических ударов в системе – нет.</w:t>
      </w:r>
    </w:p>
    <w:p w14:paraId="23A054A4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 xml:space="preserve">3.6. Герметичность затвора по ГОСТ 9544 класс А. </w:t>
      </w:r>
    </w:p>
    <w:p w14:paraId="58DBEC78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3.7. Корпус задвижки:</w:t>
      </w:r>
    </w:p>
    <w:p w14:paraId="080BB015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3.7.2. Материал: серый чугун. Винтовая пара: винт-н\ж, гайка-н\ж.</w:t>
      </w:r>
    </w:p>
    <w:p w14:paraId="436ECC1A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3.7.3. Наличие отверстий для промывки направляющих.</w:t>
      </w:r>
    </w:p>
    <w:p w14:paraId="0C98DD50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3.8.2. Материал ножа –сталь AISI 316.</w:t>
      </w:r>
    </w:p>
    <w:p w14:paraId="5F6EEDB3" w14:textId="61FEE52A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3.9 Тип и материал уплотнения:</w:t>
      </w:r>
      <w:r w:rsidR="00364DFB">
        <w:rPr>
          <w:rFonts w:ascii="Times New Roman" w:hAnsi="Times New Roman" w:cs="Times New Roman"/>
          <w:sz w:val="28"/>
          <w:szCs w:val="28"/>
        </w:rPr>
        <w:t xml:space="preserve"> </w:t>
      </w:r>
      <w:r w:rsidRPr="0032708F">
        <w:rPr>
          <w:rFonts w:ascii="Times New Roman" w:hAnsi="Times New Roman" w:cs="Times New Roman"/>
          <w:sz w:val="28"/>
          <w:szCs w:val="28"/>
        </w:rPr>
        <w:t xml:space="preserve">Уплотнение ножа при поступательном движении: обслуживаемое, ЕРDМ, наличие масленок. </w:t>
      </w:r>
    </w:p>
    <w:p w14:paraId="3DA1C93D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3.10. Тип и материал сальниковой набивки - ЕРDМ.</w:t>
      </w:r>
    </w:p>
    <w:p w14:paraId="02B20181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3.11. Присоединение к трубопроводу – межфланцевое согласно нормам</w:t>
      </w:r>
    </w:p>
    <w:p w14:paraId="01F06B43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 xml:space="preserve"> EN 1092-2 и DIN 2501 Ру 10.</w:t>
      </w:r>
    </w:p>
    <w:p w14:paraId="7F4FA20F" w14:textId="6105C9CC" w:rsid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 xml:space="preserve">3.12 Привод </w:t>
      </w:r>
      <w:r w:rsidR="004300AD">
        <w:rPr>
          <w:rFonts w:ascii="Times New Roman" w:hAnsi="Times New Roman" w:cs="Times New Roman"/>
          <w:sz w:val="28"/>
          <w:szCs w:val="28"/>
        </w:rPr>
        <w:t>– электрический</w:t>
      </w:r>
    </w:p>
    <w:p w14:paraId="2D76E3AC" w14:textId="65A4BFD9" w:rsidR="004300AD" w:rsidRPr="004300AD" w:rsidRDefault="004300AD" w:rsidP="004300A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00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300AD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00AD">
        <w:rPr>
          <w:rFonts w:ascii="Times New Roman" w:hAnsi="Times New Roman" w:cs="Times New Roman"/>
          <w:sz w:val="28"/>
          <w:szCs w:val="28"/>
        </w:rPr>
        <w:t>Многооборотный прямоходный электропривод AUMA или аналог</w:t>
      </w:r>
    </w:p>
    <w:p w14:paraId="4508FCB9" w14:textId="7C60C497" w:rsidR="004300AD" w:rsidRPr="004300AD" w:rsidRDefault="004300AD" w:rsidP="004300A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00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300AD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300AD">
        <w:rPr>
          <w:rFonts w:ascii="Times New Roman" w:hAnsi="Times New Roman" w:cs="Times New Roman"/>
          <w:sz w:val="28"/>
          <w:szCs w:val="28"/>
        </w:rPr>
        <w:t xml:space="preserve">Блок управления с 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прямоходным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 xml:space="preserve"> модулем должен выполнять 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фунццию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 xml:space="preserve"> открытия/закрытия, иметь редуктор, ручной дублер-маховик, иметь селекторный переключатель 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местн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выкл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 xml:space="preserve">/дист., кнопки 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откр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 xml:space="preserve">, стоп, 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закр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 xml:space="preserve">, светодиоды конечных положений </w:t>
      </w:r>
      <w:proofErr w:type="spellStart"/>
      <w:proofErr w:type="gramStart"/>
      <w:r w:rsidRPr="004300AD">
        <w:rPr>
          <w:rFonts w:ascii="Times New Roman" w:hAnsi="Times New Roman" w:cs="Times New Roman"/>
          <w:sz w:val="28"/>
          <w:szCs w:val="28"/>
        </w:rPr>
        <w:t>откр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4300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закр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>., выключатель авария со светодиодом, установка блока управления непосредственно на привод.</w:t>
      </w:r>
    </w:p>
    <w:p w14:paraId="04D42ABD" w14:textId="69CB9C5F" w:rsidR="004300AD" w:rsidRPr="004300AD" w:rsidRDefault="004300AD" w:rsidP="004300A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3.12.3.</w:t>
      </w:r>
      <w:r w:rsidRPr="004300AD">
        <w:rPr>
          <w:rFonts w:ascii="Times New Roman" w:hAnsi="Times New Roman" w:cs="Times New Roman"/>
          <w:sz w:val="28"/>
          <w:szCs w:val="28"/>
        </w:rPr>
        <w:t xml:space="preserve"> Электропривод должен иметь концевые и моментные выключатели 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откр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300AD">
        <w:rPr>
          <w:rFonts w:ascii="Times New Roman" w:hAnsi="Times New Roman" w:cs="Times New Roman"/>
          <w:sz w:val="28"/>
          <w:szCs w:val="28"/>
        </w:rPr>
        <w:t>закр</w:t>
      </w:r>
      <w:proofErr w:type="spellEnd"/>
      <w:r w:rsidRPr="004300AD">
        <w:rPr>
          <w:rFonts w:ascii="Times New Roman" w:hAnsi="Times New Roman" w:cs="Times New Roman"/>
          <w:sz w:val="28"/>
          <w:szCs w:val="28"/>
        </w:rPr>
        <w:t>, термовыключатель для защиты электродвигателя, нагреватель для привода и двигателя, управляющие сигналы 4-20мА, необходима обратная связь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00AD">
        <w:rPr>
          <w:rFonts w:ascii="Times New Roman" w:hAnsi="Times New Roman" w:cs="Times New Roman"/>
          <w:sz w:val="28"/>
          <w:szCs w:val="28"/>
        </w:rPr>
        <w:t xml:space="preserve">для позиционирования по положению привода 4-20мА. Напряжение питания электродвигателя трехфазный переменный ток Uн=400В, f=50 Гц. </w:t>
      </w:r>
    </w:p>
    <w:p w14:paraId="3E6D6878" w14:textId="433ADB87" w:rsidR="004300AD" w:rsidRPr="0032708F" w:rsidRDefault="004300AD" w:rsidP="004300A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0AD">
        <w:rPr>
          <w:rFonts w:ascii="Times New Roman" w:hAnsi="Times New Roman" w:cs="Times New Roman"/>
          <w:sz w:val="28"/>
          <w:szCs w:val="28"/>
        </w:rPr>
        <w:t>4.9.4 Защита от коррозии корпуса для работы в хим. агрессивной среде, защита корпуса электродвигателя и электропривода от пыли и влаги не менее IP65.</w:t>
      </w:r>
    </w:p>
    <w:p w14:paraId="0D75828D" w14:textId="2D7CD920" w:rsidR="00151806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3.13. Направление подачи среды – двухстороннее.</w:t>
      </w:r>
    </w:p>
    <w:p w14:paraId="3539B1A6" w14:textId="5AB5D224" w:rsidR="001130EA" w:rsidRPr="001130EA" w:rsidRDefault="001130EA" w:rsidP="001130E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0EA">
        <w:rPr>
          <w:rFonts w:ascii="Times New Roman" w:hAnsi="Times New Roman" w:cs="Times New Roman"/>
          <w:sz w:val="28"/>
          <w:szCs w:val="28"/>
        </w:rPr>
        <w:t>4.Количество и срок поставки</w:t>
      </w:r>
      <w:r w:rsidR="0071677B">
        <w:rPr>
          <w:rFonts w:ascii="Times New Roman" w:hAnsi="Times New Roman" w:cs="Times New Roman"/>
          <w:sz w:val="28"/>
          <w:szCs w:val="28"/>
        </w:rPr>
        <w:t xml:space="preserve"> в соответствии с планом</w:t>
      </w:r>
      <w:r w:rsidRPr="001130EA">
        <w:rPr>
          <w:rFonts w:ascii="Times New Roman" w:hAnsi="Times New Roman" w:cs="Times New Roman"/>
          <w:sz w:val="28"/>
          <w:szCs w:val="28"/>
        </w:rPr>
        <w:t>.</w:t>
      </w:r>
    </w:p>
    <w:p w14:paraId="62F0BD53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68F689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C6B126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86CE4E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A55577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51A0AC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8DAB0B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E7A68E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ED5C18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F2DBA2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E0CAAA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CBBC7D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0AF45B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94E1FC" w14:textId="77777777" w:rsidR="00172F06" w:rsidRDefault="00172F06" w:rsidP="00172F0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AE5956" w14:textId="77777777" w:rsidR="005763AB" w:rsidRPr="005763AB" w:rsidRDefault="005763AB" w:rsidP="005763AB">
      <w:pPr>
        <w:tabs>
          <w:tab w:val="left" w:pos="1788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A61B73" w14:textId="77777777" w:rsidR="005763AB" w:rsidRPr="005763AB" w:rsidRDefault="005763AB" w:rsidP="001206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60C"/>
    <w:rsid w:val="00013003"/>
    <w:rsid w:val="000268F8"/>
    <w:rsid w:val="0004103A"/>
    <w:rsid w:val="000430D3"/>
    <w:rsid w:val="00047378"/>
    <w:rsid w:val="00056F77"/>
    <w:rsid w:val="00080249"/>
    <w:rsid w:val="00084659"/>
    <w:rsid w:val="000D7922"/>
    <w:rsid w:val="000E7630"/>
    <w:rsid w:val="001130EA"/>
    <w:rsid w:val="0012060C"/>
    <w:rsid w:val="00125BFE"/>
    <w:rsid w:val="001457C3"/>
    <w:rsid w:val="00151806"/>
    <w:rsid w:val="00172F06"/>
    <w:rsid w:val="00182283"/>
    <w:rsid w:val="001A06D7"/>
    <w:rsid w:val="002026AA"/>
    <w:rsid w:val="002132CD"/>
    <w:rsid w:val="00240A84"/>
    <w:rsid w:val="00244EE1"/>
    <w:rsid w:val="00266E63"/>
    <w:rsid w:val="00273747"/>
    <w:rsid w:val="00275C28"/>
    <w:rsid w:val="00294EDB"/>
    <w:rsid w:val="00310BB1"/>
    <w:rsid w:val="0032708F"/>
    <w:rsid w:val="00342321"/>
    <w:rsid w:val="003569D5"/>
    <w:rsid w:val="00364DFB"/>
    <w:rsid w:val="00372C1E"/>
    <w:rsid w:val="00394D94"/>
    <w:rsid w:val="0040389D"/>
    <w:rsid w:val="00405491"/>
    <w:rsid w:val="004300AD"/>
    <w:rsid w:val="00470AF3"/>
    <w:rsid w:val="004A7750"/>
    <w:rsid w:val="004D28A2"/>
    <w:rsid w:val="004E1F2A"/>
    <w:rsid w:val="004E5184"/>
    <w:rsid w:val="00557B51"/>
    <w:rsid w:val="00565B98"/>
    <w:rsid w:val="005763AB"/>
    <w:rsid w:val="005B6A11"/>
    <w:rsid w:val="005F0EE3"/>
    <w:rsid w:val="006375BA"/>
    <w:rsid w:val="006C7D56"/>
    <w:rsid w:val="006D006E"/>
    <w:rsid w:val="007108FF"/>
    <w:rsid w:val="0071677B"/>
    <w:rsid w:val="007C07B2"/>
    <w:rsid w:val="007D3093"/>
    <w:rsid w:val="00806F4F"/>
    <w:rsid w:val="008265C0"/>
    <w:rsid w:val="00884730"/>
    <w:rsid w:val="00890F19"/>
    <w:rsid w:val="00947A54"/>
    <w:rsid w:val="00952690"/>
    <w:rsid w:val="00984E2F"/>
    <w:rsid w:val="00992483"/>
    <w:rsid w:val="009F4026"/>
    <w:rsid w:val="00A276DC"/>
    <w:rsid w:val="00A30F62"/>
    <w:rsid w:val="00A32202"/>
    <w:rsid w:val="00AB2F50"/>
    <w:rsid w:val="00AC3309"/>
    <w:rsid w:val="00AE483E"/>
    <w:rsid w:val="00AE5BC0"/>
    <w:rsid w:val="00BA0485"/>
    <w:rsid w:val="00C4222F"/>
    <w:rsid w:val="00C518B0"/>
    <w:rsid w:val="00C97089"/>
    <w:rsid w:val="00CA2BF9"/>
    <w:rsid w:val="00D05EB5"/>
    <w:rsid w:val="00D76237"/>
    <w:rsid w:val="00DF6962"/>
    <w:rsid w:val="00E448F0"/>
    <w:rsid w:val="00E5518F"/>
    <w:rsid w:val="00EA2371"/>
    <w:rsid w:val="00EB3BF2"/>
    <w:rsid w:val="00EC19C3"/>
    <w:rsid w:val="00EC2D10"/>
    <w:rsid w:val="00F04B3A"/>
    <w:rsid w:val="00F46BAF"/>
    <w:rsid w:val="00FA14AB"/>
    <w:rsid w:val="00FC6256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EF4B2"/>
  <w15:docId w15:val="{BF49334A-1DD8-4D93-9DEF-84234B17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Жогло Дмитрий Георгиевич</cp:lastModifiedBy>
  <cp:revision>78</cp:revision>
  <cp:lastPrinted>2025-06-17T06:27:00Z</cp:lastPrinted>
  <dcterms:created xsi:type="dcterms:W3CDTF">2015-08-10T11:51:00Z</dcterms:created>
  <dcterms:modified xsi:type="dcterms:W3CDTF">2025-06-17T07:11:00Z</dcterms:modified>
</cp:coreProperties>
</file>